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7D" w:rsidRDefault="0029167D" w:rsidP="007E792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E792E">
        <w:rPr>
          <w:rFonts w:ascii="Arial" w:hAnsi="Arial" w:cs="Arial"/>
          <w:b/>
          <w:sz w:val="24"/>
          <w:szCs w:val="24"/>
        </w:rPr>
        <w:t>Эксперт по работе с корпоративной социальной ответственностью</w:t>
      </w:r>
      <w:r w:rsidR="00E637CF">
        <w:rPr>
          <w:rFonts w:ascii="Arial" w:hAnsi="Arial" w:cs="Arial"/>
          <w:b/>
          <w:sz w:val="24"/>
          <w:szCs w:val="24"/>
        </w:rPr>
        <w:t xml:space="preserve"> (КСО)</w:t>
      </w:r>
      <w:r w:rsidRPr="007E792E">
        <w:rPr>
          <w:rFonts w:ascii="Arial" w:hAnsi="Arial" w:cs="Arial"/>
          <w:sz w:val="24"/>
          <w:szCs w:val="24"/>
        </w:rPr>
        <w:t xml:space="preserve">: взаимодействие с юридическими лицами, компаниями </w:t>
      </w:r>
      <w:r w:rsidR="00CD26D1">
        <w:rPr>
          <w:rFonts w:ascii="Arial" w:hAnsi="Arial" w:cs="Arial"/>
          <w:sz w:val="24"/>
          <w:szCs w:val="24"/>
        </w:rPr>
        <w:t>и</w:t>
      </w:r>
      <w:r w:rsidRPr="007E792E">
        <w:rPr>
          <w:rFonts w:ascii="Arial" w:hAnsi="Arial" w:cs="Arial"/>
          <w:sz w:val="24"/>
          <w:szCs w:val="24"/>
        </w:rPr>
        <w:t xml:space="preserve"> корпорациями.</w:t>
      </w:r>
    </w:p>
    <w:p w:rsidR="00C03789" w:rsidRPr="007E792E" w:rsidRDefault="00C03789" w:rsidP="007E792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03789" w:rsidRDefault="0029167D" w:rsidP="007E792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E792E">
        <w:rPr>
          <w:rFonts w:ascii="Arial" w:hAnsi="Arial" w:cs="Arial"/>
          <w:sz w:val="24"/>
          <w:szCs w:val="24"/>
        </w:rPr>
        <w:t xml:space="preserve"> </w:t>
      </w:r>
      <w:r w:rsidR="00605514" w:rsidRPr="007E792E">
        <w:rPr>
          <w:rFonts w:ascii="Arial" w:hAnsi="Arial" w:cs="Arial"/>
          <w:b/>
          <w:sz w:val="24"/>
          <w:szCs w:val="24"/>
        </w:rPr>
        <w:t>«Некоммерческий благотворительный фонд «Светланы Изамбаевой»»</w:t>
      </w:r>
    </w:p>
    <w:p w:rsidR="00C03789" w:rsidRDefault="00C03789" w:rsidP="007E792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03789" w:rsidRPr="00C03789" w:rsidRDefault="00C03789" w:rsidP="00C037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3789">
        <w:rPr>
          <w:rFonts w:ascii="Arial" w:hAnsi="Arial" w:cs="Arial"/>
          <w:sz w:val="24"/>
          <w:szCs w:val="24"/>
        </w:rPr>
        <w:t>КОМУ ПОМОГАЕМ</w:t>
      </w:r>
      <w:r w:rsidRPr="00C03789">
        <w:rPr>
          <w:rFonts w:ascii="Arial" w:hAnsi="Arial" w:cs="Arial"/>
          <w:b/>
          <w:sz w:val="24"/>
          <w:szCs w:val="24"/>
        </w:rPr>
        <w:t xml:space="preserve">: </w:t>
      </w:r>
      <w:r w:rsidRPr="00C03789">
        <w:rPr>
          <w:rFonts w:ascii="Arial" w:hAnsi="Arial" w:cs="Arial"/>
          <w:sz w:val="24"/>
          <w:szCs w:val="24"/>
        </w:rPr>
        <w:t>Женщинам и детям рожденным с инвалидностью.</w:t>
      </w:r>
    </w:p>
    <w:p w:rsidR="00C03789" w:rsidRPr="00C03789" w:rsidRDefault="00C03789" w:rsidP="00C037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3789">
        <w:rPr>
          <w:rFonts w:ascii="Arial" w:hAnsi="Arial" w:cs="Arial"/>
          <w:sz w:val="24"/>
          <w:szCs w:val="24"/>
        </w:rPr>
        <w:t>ЧТО ДЕЛАЕМ</w:t>
      </w:r>
      <w:r w:rsidRPr="00C03789">
        <w:rPr>
          <w:rFonts w:ascii="Arial" w:hAnsi="Arial" w:cs="Arial"/>
          <w:b/>
          <w:sz w:val="24"/>
          <w:szCs w:val="24"/>
        </w:rPr>
        <w:t xml:space="preserve">: </w:t>
      </w:r>
      <w:r w:rsidRPr="00C03789">
        <w:rPr>
          <w:rFonts w:ascii="Arial" w:hAnsi="Arial" w:cs="Arial"/>
          <w:sz w:val="24"/>
          <w:szCs w:val="24"/>
        </w:rPr>
        <w:t xml:space="preserve">Проводим мероприятия по профилактике; Оказываем адресную помощь, сервис и поддержку. </w:t>
      </w:r>
    </w:p>
    <w:p w:rsidR="00C03789" w:rsidRPr="00C03789" w:rsidRDefault="00C03789" w:rsidP="00C0378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03789" w:rsidRPr="00C03789" w:rsidRDefault="00C03789" w:rsidP="00C037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03789">
        <w:rPr>
          <w:rFonts w:ascii="Arial" w:hAnsi="Arial" w:cs="Arial"/>
          <w:b/>
          <w:sz w:val="24"/>
          <w:szCs w:val="24"/>
        </w:rPr>
        <w:t xml:space="preserve">МЫ В ПОИСКАХ СОТРУДНИКА: </w:t>
      </w:r>
    </w:p>
    <w:p w:rsidR="0029167D" w:rsidRPr="007E792E" w:rsidRDefault="0029167D" w:rsidP="00966DBC">
      <w:pPr>
        <w:pStyle w:val="a4"/>
        <w:numPr>
          <w:ilvl w:val="0"/>
          <w:numId w:val="22"/>
        </w:numPr>
        <w:pBdr>
          <w:bottom w:val="single" w:sz="6" w:space="0" w:color="FFFFFF"/>
        </w:pBdr>
        <w:spacing w:after="0" w:line="276" w:lineRule="auto"/>
        <w:ind w:left="284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E792E">
        <w:rPr>
          <w:rFonts w:ascii="Arial" w:hAnsi="Arial" w:cs="Arial"/>
          <w:sz w:val="24"/>
          <w:szCs w:val="24"/>
        </w:rPr>
        <w:t>Гибкий график, возможно работа на дому.</w:t>
      </w:r>
    </w:p>
    <w:p w:rsidR="0029167D" w:rsidRPr="007E792E" w:rsidRDefault="0029167D" w:rsidP="00966DBC">
      <w:pPr>
        <w:pStyle w:val="a4"/>
        <w:numPr>
          <w:ilvl w:val="0"/>
          <w:numId w:val="22"/>
        </w:numPr>
        <w:pBdr>
          <w:bottom w:val="single" w:sz="6" w:space="0" w:color="FFFFFF"/>
        </w:pBdr>
        <w:spacing w:after="0" w:line="276" w:lineRule="auto"/>
        <w:ind w:left="284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E792E">
        <w:rPr>
          <w:rFonts w:ascii="Arial" w:hAnsi="Arial" w:cs="Arial"/>
          <w:sz w:val="24"/>
          <w:szCs w:val="24"/>
        </w:rPr>
        <w:t xml:space="preserve">Желательный опыт </w:t>
      </w:r>
      <w:r w:rsidR="00CD26D1">
        <w:rPr>
          <w:rFonts w:ascii="Arial" w:hAnsi="Arial" w:cs="Arial"/>
          <w:sz w:val="24"/>
          <w:szCs w:val="24"/>
        </w:rPr>
        <w:t xml:space="preserve">в сферах продаж, маркетинга, </w:t>
      </w:r>
      <w:r w:rsidRPr="007E792E">
        <w:rPr>
          <w:rFonts w:ascii="Arial" w:hAnsi="Arial" w:cs="Arial"/>
          <w:sz w:val="24"/>
          <w:szCs w:val="24"/>
        </w:rPr>
        <w:t>КСО</w:t>
      </w:r>
      <w:r w:rsidR="00CD26D1">
        <w:rPr>
          <w:rFonts w:ascii="Arial" w:hAnsi="Arial" w:cs="Arial"/>
          <w:sz w:val="24"/>
          <w:szCs w:val="24"/>
        </w:rPr>
        <w:t>,</w:t>
      </w:r>
      <w:r w:rsidR="00CD26D1" w:rsidRPr="00CD2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26D1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реклама, PR, СМИ, </w:t>
      </w:r>
      <w:r w:rsidR="00CD26D1" w:rsidRPr="00173315">
        <w:rPr>
          <w:rFonts w:ascii="Arial" w:hAnsi="Arial" w:cs="Arial"/>
          <w:sz w:val="24"/>
          <w:szCs w:val="24"/>
          <w:lang w:val="en-US"/>
        </w:rPr>
        <w:t>SMM</w:t>
      </w:r>
      <w:r w:rsidR="00C03789">
        <w:rPr>
          <w:rFonts w:ascii="Arial" w:hAnsi="Arial" w:cs="Arial"/>
          <w:sz w:val="24"/>
          <w:szCs w:val="24"/>
        </w:rPr>
        <w:t xml:space="preserve">, фандрайзинга, </w:t>
      </w:r>
      <w:r w:rsidR="00CD26D1" w:rsidRPr="00173315">
        <w:rPr>
          <w:rFonts w:ascii="Arial" w:eastAsia="Times New Roman" w:hAnsi="Arial" w:cs="Arial"/>
          <w:sz w:val="24"/>
          <w:szCs w:val="24"/>
          <w:lang w:eastAsia="ru-RU"/>
        </w:rPr>
        <w:t>благотворительность</w:t>
      </w:r>
      <w:r w:rsidR="00517053">
        <w:rPr>
          <w:rFonts w:ascii="Arial" w:eastAsia="Times New Roman" w:hAnsi="Arial" w:cs="Arial"/>
          <w:sz w:val="24"/>
          <w:szCs w:val="24"/>
          <w:lang w:eastAsia="ru-RU"/>
        </w:rPr>
        <w:t xml:space="preserve"> или в</w:t>
      </w:r>
      <w:r w:rsidR="00517053" w:rsidRPr="002173AA">
        <w:rPr>
          <w:rFonts w:ascii="Arial" w:hAnsi="Arial" w:cs="Arial"/>
          <w:sz w:val="24"/>
          <w:szCs w:val="24"/>
        </w:rPr>
        <w:t xml:space="preserve"> государственном секторе</w:t>
      </w:r>
      <w:r w:rsidR="00517053">
        <w:rPr>
          <w:rFonts w:ascii="Arial" w:hAnsi="Arial" w:cs="Arial"/>
          <w:sz w:val="24"/>
          <w:szCs w:val="24"/>
        </w:rPr>
        <w:t>.</w:t>
      </w:r>
    </w:p>
    <w:p w:rsidR="00605514" w:rsidRPr="007E792E" w:rsidRDefault="00955CB2" w:rsidP="00966DBC">
      <w:pPr>
        <w:pStyle w:val="a4"/>
        <w:numPr>
          <w:ilvl w:val="0"/>
          <w:numId w:val="22"/>
        </w:numPr>
        <w:pBdr>
          <w:bottom w:val="single" w:sz="6" w:space="0" w:color="FFFFFF"/>
        </w:pBdr>
        <w:spacing w:after="0" w:line="276" w:lineRule="auto"/>
        <w:ind w:left="284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Ищем кандидатов из Р</w:t>
      </w:r>
      <w:r w:rsidR="00E637CF">
        <w:rPr>
          <w:rFonts w:ascii="Arial" w:hAnsi="Arial" w:cs="Arial"/>
          <w:sz w:val="24"/>
          <w:szCs w:val="24"/>
        </w:rPr>
        <w:t>еспублики Татарстан!</w:t>
      </w:r>
    </w:p>
    <w:p w:rsidR="00605514" w:rsidRPr="00E637CF" w:rsidRDefault="00170168" w:rsidP="007E792E">
      <w:pPr>
        <w:spacing w:after="0" w:line="276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637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="00605514" w:rsidRPr="00E637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бязанности </w:t>
      </w:r>
      <w:r w:rsidRPr="00E637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сотрудника</w:t>
      </w:r>
      <w:r w:rsidR="00605514" w:rsidRPr="00E637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D26D1" w:rsidRPr="00E637CF" w:rsidRDefault="00CD26D1" w:rsidP="00FE4C3F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37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Поиск</w:t>
      </w:r>
      <w:r w:rsidR="000363B6" w:rsidRPr="00E637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 w:rsidRPr="00E637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привлечение</w:t>
      </w:r>
      <w:r w:rsidR="00C71A14" w:rsidRPr="00E637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благотворительных пожертвований</w:t>
      </w:r>
      <w:r w:rsidR="00E64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юр.лиц</w:t>
      </w:r>
      <w:r w:rsidRPr="00E637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D08C1" w:rsidRPr="00E637CF" w:rsidRDefault="002D08C1" w:rsidP="00FE4C3F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37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Установление, развитие и поддержка долгосрочных отношений со спонсорами;</w:t>
      </w:r>
    </w:p>
    <w:p w:rsidR="000363B6" w:rsidRDefault="002D08C1" w:rsidP="007E792E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 w:right="141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37CF">
        <w:rPr>
          <w:rFonts w:ascii="Arial" w:eastAsia="Times New Roman" w:hAnsi="Arial" w:cs="Arial"/>
          <w:bCs/>
          <w:sz w:val="24"/>
          <w:szCs w:val="24"/>
          <w:lang w:eastAsia="ru-RU"/>
        </w:rPr>
        <w:t>Создание през</w:t>
      </w:r>
      <w:r w:rsidR="00E64144">
        <w:rPr>
          <w:rFonts w:ascii="Arial" w:eastAsia="Times New Roman" w:hAnsi="Arial" w:cs="Arial"/>
          <w:bCs/>
          <w:sz w:val="24"/>
          <w:szCs w:val="24"/>
          <w:lang w:eastAsia="ru-RU"/>
        </w:rPr>
        <w:t>ентаций для доноров и спонсоров.</w:t>
      </w:r>
    </w:p>
    <w:p w:rsidR="00E64144" w:rsidRPr="00E637CF" w:rsidRDefault="00E64144" w:rsidP="00E64144">
      <w:pPr>
        <w:spacing w:after="0" w:line="276" w:lineRule="auto"/>
        <w:ind w:left="360" w:right="141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605514" w:rsidRPr="00E637CF" w:rsidRDefault="00605514" w:rsidP="007E792E">
      <w:pPr>
        <w:spacing w:after="0" w:line="276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637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к кандидату:</w:t>
      </w:r>
    </w:p>
    <w:p w:rsidR="00BF6D5F" w:rsidRPr="00E637CF" w:rsidRDefault="00955CB2" w:rsidP="007E792E">
      <w:pPr>
        <w:pStyle w:val="a4"/>
        <w:numPr>
          <w:ilvl w:val="0"/>
          <w:numId w:val="15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37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Желательно о</w:t>
      </w:r>
      <w:r w:rsidR="00BF6D5F" w:rsidRPr="00E637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пыт ведения переговоров</w:t>
      </w:r>
      <w:r w:rsidR="00BF6D5F" w:rsidRPr="00E637CF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8F08A9">
        <w:rPr>
          <w:rFonts w:ascii="Arial" w:eastAsia="Times New Roman" w:hAnsi="Arial" w:cs="Arial"/>
          <w:sz w:val="24"/>
          <w:szCs w:val="24"/>
          <w:lang w:eastAsia="ru-RU"/>
        </w:rPr>
        <w:t xml:space="preserve"> уровне руководства организаций.</w:t>
      </w:r>
    </w:p>
    <w:p w:rsidR="0029167D" w:rsidRPr="007E792E" w:rsidRDefault="0029167D" w:rsidP="007E792E">
      <w:pPr>
        <w:spacing w:after="0" w:line="276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E792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Мы предлагаем:</w:t>
      </w:r>
    </w:p>
    <w:p w:rsidR="0029167D" w:rsidRPr="007E792E" w:rsidRDefault="0029167D" w:rsidP="007E792E">
      <w:pPr>
        <w:numPr>
          <w:ilvl w:val="0"/>
          <w:numId w:val="20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E792E">
        <w:rPr>
          <w:rFonts w:ascii="Arial" w:eastAsia="Times New Roman" w:hAnsi="Arial" w:cs="Arial"/>
          <w:sz w:val="24"/>
          <w:szCs w:val="24"/>
          <w:lang w:eastAsia="ru-RU"/>
        </w:rPr>
        <w:t>Возможность самостоятельного планирования своей деятельности.</w:t>
      </w:r>
    </w:p>
    <w:p w:rsidR="0029167D" w:rsidRPr="007E792E" w:rsidRDefault="0029167D" w:rsidP="007E792E">
      <w:pPr>
        <w:numPr>
          <w:ilvl w:val="0"/>
          <w:numId w:val="20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E792E">
        <w:rPr>
          <w:rFonts w:ascii="Arial" w:eastAsia="Times New Roman" w:hAnsi="Arial" w:cs="Arial"/>
          <w:sz w:val="24"/>
          <w:szCs w:val="24"/>
          <w:lang w:eastAsia="ru-RU"/>
        </w:rPr>
        <w:t>Возможность повышения опыта у ведущих фандрайзеров страны.</w:t>
      </w:r>
    </w:p>
    <w:p w:rsidR="0029167D" w:rsidRPr="007E792E" w:rsidRDefault="0029167D" w:rsidP="007E792E">
      <w:pPr>
        <w:numPr>
          <w:ilvl w:val="0"/>
          <w:numId w:val="20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E792E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развития и реализации личных проектов и программ. </w:t>
      </w:r>
    </w:p>
    <w:p w:rsidR="0029167D" w:rsidRPr="007E792E" w:rsidRDefault="0029167D" w:rsidP="007E792E">
      <w:pPr>
        <w:spacing w:after="0" w:line="276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92E">
        <w:rPr>
          <w:rFonts w:ascii="Arial" w:eastAsia="Times New Roman" w:hAnsi="Arial" w:cs="Arial"/>
          <w:b/>
          <w:sz w:val="24"/>
          <w:szCs w:val="24"/>
          <w:lang w:eastAsia="ru-RU"/>
        </w:rPr>
        <w:t>Условия:</w:t>
      </w:r>
    </w:p>
    <w:p w:rsidR="0029167D" w:rsidRPr="007E792E" w:rsidRDefault="0029167D" w:rsidP="007E792E">
      <w:pPr>
        <w:pStyle w:val="a4"/>
        <w:numPr>
          <w:ilvl w:val="0"/>
          <w:numId w:val="16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E792E">
        <w:rPr>
          <w:rFonts w:ascii="Arial" w:eastAsia="Times New Roman" w:hAnsi="Arial" w:cs="Arial"/>
          <w:sz w:val="24"/>
          <w:szCs w:val="24"/>
          <w:lang w:eastAsia="ru-RU"/>
        </w:rPr>
        <w:t>Испытательный срок от 1 до3 месяцев (от результатов деятельности).</w:t>
      </w:r>
    </w:p>
    <w:p w:rsidR="0029167D" w:rsidRPr="00374E00" w:rsidRDefault="0029167D" w:rsidP="00374E00">
      <w:pPr>
        <w:pStyle w:val="a4"/>
        <w:numPr>
          <w:ilvl w:val="0"/>
          <w:numId w:val="16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E792E">
        <w:rPr>
          <w:rFonts w:ascii="Arial" w:eastAsia="Times New Roman" w:hAnsi="Arial" w:cs="Arial"/>
          <w:sz w:val="24"/>
          <w:szCs w:val="24"/>
          <w:lang w:eastAsia="ru-RU"/>
        </w:rPr>
        <w:t>Оплата: на время испытательного срока  % от привлеченных средств, после испытательного срока: оклад + %, бонусы по результатам фандрайзинговых кампаний.</w:t>
      </w:r>
      <w:r w:rsidR="00374E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4E00">
        <w:rPr>
          <w:rFonts w:ascii="Arial" w:eastAsia="Times New Roman" w:hAnsi="Arial" w:cs="Arial"/>
          <w:sz w:val="24"/>
          <w:szCs w:val="24"/>
          <w:lang w:eastAsia="ru-RU"/>
        </w:rPr>
        <w:t>Подробнее на собеседовании.</w:t>
      </w:r>
    </w:p>
    <w:p w:rsidR="0029167D" w:rsidRPr="007E792E" w:rsidRDefault="0029167D" w:rsidP="007E792E">
      <w:pPr>
        <w:spacing w:after="0" w:line="276" w:lineRule="auto"/>
        <w:textAlignment w:val="top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92E">
        <w:rPr>
          <w:rFonts w:ascii="Arial" w:eastAsia="Times New Roman" w:hAnsi="Arial" w:cs="Arial"/>
          <w:b/>
          <w:sz w:val="24"/>
          <w:szCs w:val="24"/>
          <w:lang w:eastAsia="ru-RU"/>
        </w:rPr>
        <w:t>Адрес:</w:t>
      </w:r>
    </w:p>
    <w:p w:rsidR="00966DBC" w:rsidRPr="00966DBC" w:rsidRDefault="0029167D" w:rsidP="00966DBC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7E792E">
        <w:rPr>
          <w:rFonts w:ascii="Arial" w:eastAsia="Times New Roman" w:hAnsi="Arial" w:cs="Arial"/>
          <w:sz w:val="24"/>
          <w:szCs w:val="24"/>
          <w:lang w:eastAsia="ru-RU"/>
        </w:rPr>
        <w:t xml:space="preserve">Город Казань. Тел.: +79274044596; эл.почта: </w:t>
      </w:r>
      <w:hyperlink r:id="rId7" w:history="1">
        <w:r w:rsidRPr="007E792E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mif</w:t>
        </w:r>
        <w:r w:rsidRPr="007E792E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29@</w:t>
        </w:r>
        <w:r w:rsidRPr="007E792E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mail</w:t>
        </w:r>
        <w:r w:rsidRPr="007E792E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 w:rsidRPr="007E792E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</w:hyperlink>
    </w:p>
    <w:p w:rsidR="00374E00" w:rsidRPr="00374E00" w:rsidRDefault="0029167D" w:rsidP="00374E00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374E00"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>Сайт фонда: в настоящее время находится на обновлении</w:t>
      </w:r>
      <w:hyperlink r:id="rId8" w:history="1">
        <w:r w:rsidR="00966DBC" w:rsidRPr="00374E0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http://www.aids-my-life.ru</w:t>
        </w:r>
      </w:hyperlink>
    </w:p>
    <w:p w:rsidR="00374E00" w:rsidRPr="00374E00" w:rsidRDefault="00374E00" w:rsidP="00374E00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374E00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Ссылки на соц.сети с информацией о фонде и его руководстве:</w:t>
      </w:r>
    </w:p>
    <w:p w:rsidR="00374E00" w:rsidRDefault="00744E09" w:rsidP="00374E00">
      <w:pPr>
        <w:pStyle w:val="a4"/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9" w:history="1">
        <w:r w:rsidR="00374E00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https://www.facebook.com/svetlana.izambaeva</w:t>
        </w:r>
      </w:hyperlink>
      <w:r w:rsidR="00374E00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 </w:t>
      </w:r>
      <w:hyperlink r:id="rId10" w:history="1">
        <w:r w:rsidR="00374E00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https://www.instagram.com/izambaeva/</w:t>
        </w:r>
      </w:hyperlink>
      <w:r w:rsidR="00374E00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</w:p>
    <w:p w:rsidR="00374E00" w:rsidRDefault="00744E09" w:rsidP="00374E00">
      <w:pPr>
        <w:pStyle w:val="a4"/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11" w:history="1">
        <w:r w:rsidR="00374E00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https://vk.com/izambaeva_svetlana</w:t>
        </w:r>
      </w:hyperlink>
      <w:r w:rsidR="00374E00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  <w:hyperlink r:id="rId12" w:history="1">
        <w:r w:rsidR="00374E00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https://www.youtube.com/watch?v=eHxC_ghxMtg&amp;list=PL3D4F2243F231DC52</w:t>
        </w:r>
      </w:hyperlink>
    </w:p>
    <w:p w:rsidR="0029167D" w:rsidRDefault="00744E09" w:rsidP="00374E00">
      <w:pPr>
        <w:pStyle w:val="a4"/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13" w:history="1">
        <w:r w:rsidR="00374E00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https://www.youtube.com/channel/UCTBjJ18Pqkj9qaRpnjUFvEw</w:t>
        </w:r>
      </w:hyperlink>
      <w:r w:rsidR="00374E00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</w:p>
    <w:p w:rsidR="00E64144" w:rsidRPr="00374E00" w:rsidRDefault="00E64144" w:rsidP="00374E00">
      <w:pPr>
        <w:pStyle w:val="a4"/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</w:p>
    <w:p w:rsidR="0029167D" w:rsidRPr="007E792E" w:rsidRDefault="0029167D" w:rsidP="007E792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9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Ждем Ваше резюме по адресу:</w:t>
      </w:r>
      <w:r w:rsidRPr="007E79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76957" w:rsidRPr="007E792E" w:rsidRDefault="00744E09" w:rsidP="007E792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29167D" w:rsidRPr="007E792E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mif</w:t>
        </w:r>
        <w:r w:rsidR="0029167D" w:rsidRPr="007E792E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29@</w:t>
        </w:r>
        <w:r w:rsidR="0029167D" w:rsidRPr="007E792E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mail</w:t>
        </w:r>
        <w:r w:rsidR="0029167D" w:rsidRPr="007E792E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 w:rsidR="0029167D" w:rsidRPr="007E792E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</w:hyperlink>
      <w:r w:rsidR="0029167D" w:rsidRPr="007E792E">
        <w:rPr>
          <w:rFonts w:ascii="Arial" w:eastAsia="Times New Roman" w:hAnsi="Arial" w:cs="Arial"/>
          <w:sz w:val="24"/>
          <w:szCs w:val="24"/>
          <w:lang w:eastAsia="ru-RU"/>
        </w:rPr>
        <w:t xml:space="preserve"> В теме письма обязательно указывать: Вакансия </w:t>
      </w:r>
      <w:r w:rsidR="00966DBC" w:rsidRPr="00966DBC">
        <w:rPr>
          <w:rFonts w:ascii="Arial" w:eastAsia="Times New Roman" w:hAnsi="Arial" w:cs="Arial"/>
          <w:b/>
          <w:sz w:val="24"/>
          <w:szCs w:val="24"/>
          <w:lang w:eastAsia="ru-RU"/>
        </w:rPr>
        <w:t>Эксперт по КСО</w:t>
      </w:r>
      <w:r w:rsidR="0029167D" w:rsidRPr="007E792E">
        <w:rPr>
          <w:rFonts w:ascii="Arial" w:eastAsia="Times New Roman" w:hAnsi="Arial" w:cs="Arial"/>
          <w:sz w:val="24"/>
          <w:szCs w:val="24"/>
          <w:lang w:eastAsia="ru-RU"/>
        </w:rPr>
        <w:t xml:space="preserve">, а файл называем: </w:t>
      </w:r>
      <w:r w:rsidR="0029167D" w:rsidRPr="00966DBC">
        <w:rPr>
          <w:rFonts w:ascii="Arial" w:eastAsia="Times New Roman" w:hAnsi="Arial" w:cs="Arial"/>
          <w:b/>
          <w:sz w:val="24"/>
          <w:szCs w:val="24"/>
          <w:lang w:eastAsia="ru-RU"/>
        </w:rPr>
        <w:t>город_ФИО</w:t>
      </w:r>
      <w:r w:rsidR="0029167D" w:rsidRPr="007E79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976957" w:rsidRPr="007E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09" w:rsidRDefault="00744E09" w:rsidP="0015224F">
      <w:pPr>
        <w:spacing w:after="0" w:line="240" w:lineRule="auto"/>
      </w:pPr>
      <w:r>
        <w:separator/>
      </w:r>
    </w:p>
  </w:endnote>
  <w:endnote w:type="continuationSeparator" w:id="0">
    <w:p w:rsidR="00744E09" w:rsidRDefault="00744E09" w:rsidP="0015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09" w:rsidRDefault="00744E09" w:rsidP="0015224F">
      <w:pPr>
        <w:spacing w:after="0" w:line="240" w:lineRule="auto"/>
      </w:pPr>
      <w:r>
        <w:separator/>
      </w:r>
    </w:p>
  </w:footnote>
  <w:footnote w:type="continuationSeparator" w:id="0">
    <w:p w:rsidR="00744E09" w:rsidRDefault="00744E09" w:rsidP="0015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3AC"/>
    <w:multiLevelType w:val="multilevel"/>
    <w:tmpl w:val="64B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D557A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33A05"/>
    <w:multiLevelType w:val="multilevel"/>
    <w:tmpl w:val="23A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57F96"/>
    <w:multiLevelType w:val="hybridMultilevel"/>
    <w:tmpl w:val="35686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4CB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53DC2"/>
    <w:multiLevelType w:val="hybridMultilevel"/>
    <w:tmpl w:val="D4C4E2CC"/>
    <w:lvl w:ilvl="0" w:tplc="0419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6" w15:restartNumberingAfterBreak="0">
    <w:nsid w:val="1D8F29DC"/>
    <w:multiLevelType w:val="multilevel"/>
    <w:tmpl w:val="1592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017A84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8068A7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987F9B"/>
    <w:multiLevelType w:val="multilevel"/>
    <w:tmpl w:val="87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057D4"/>
    <w:multiLevelType w:val="multilevel"/>
    <w:tmpl w:val="5D7C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3E2E5F"/>
    <w:multiLevelType w:val="multilevel"/>
    <w:tmpl w:val="3CC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685DA7"/>
    <w:multiLevelType w:val="multilevel"/>
    <w:tmpl w:val="2702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6169B6"/>
    <w:multiLevelType w:val="multilevel"/>
    <w:tmpl w:val="7D1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6A55CF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0912AC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45432B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59789E"/>
    <w:multiLevelType w:val="multilevel"/>
    <w:tmpl w:val="36F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7877E5"/>
    <w:multiLevelType w:val="hybridMultilevel"/>
    <w:tmpl w:val="FDB231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F7642"/>
    <w:multiLevelType w:val="multilevel"/>
    <w:tmpl w:val="3FF8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EE1461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A1BE2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19"/>
  </w:num>
  <w:num w:numId="9">
    <w:abstractNumId w:val="17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  <w:num w:numId="14">
    <w:abstractNumId w:val="1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7"/>
  </w:num>
  <w:num w:numId="20">
    <w:abstractNumId w:val="21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D8"/>
    <w:rsid w:val="000363B6"/>
    <w:rsid w:val="00051A70"/>
    <w:rsid w:val="0006066B"/>
    <w:rsid w:val="000F003F"/>
    <w:rsid w:val="00104A5A"/>
    <w:rsid w:val="00113139"/>
    <w:rsid w:val="00117ACE"/>
    <w:rsid w:val="001214CF"/>
    <w:rsid w:val="0015224F"/>
    <w:rsid w:val="00170168"/>
    <w:rsid w:val="00186A29"/>
    <w:rsid w:val="001C7E2C"/>
    <w:rsid w:val="001F0A77"/>
    <w:rsid w:val="001F0E3C"/>
    <w:rsid w:val="001F5BE8"/>
    <w:rsid w:val="002116C4"/>
    <w:rsid w:val="00215A0F"/>
    <w:rsid w:val="0024082D"/>
    <w:rsid w:val="0027481D"/>
    <w:rsid w:val="00277551"/>
    <w:rsid w:val="0029167D"/>
    <w:rsid w:val="002D08C1"/>
    <w:rsid w:val="002F56B4"/>
    <w:rsid w:val="0031689E"/>
    <w:rsid w:val="00341764"/>
    <w:rsid w:val="00367A4B"/>
    <w:rsid w:val="00374E00"/>
    <w:rsid w:val="003C2B50"/>
    <w:rsid w:val="0041247E"/>
    <w:rsid w:val="004F52DD"/>
    <w:rsid w:val="00517053"/>
    <w:rsid w:val="00537332"/>
    <w:rsid w:val="00587ACC"/>
    <w:rsid w:val="0059517F"/>
    <w:rsid w:val="005B7680"/>
    <w:rsid w:val="005C6AC1"/>
    <w:rsid w:val="00605514"/>
    <w:rsid w:val="0061692F"/>
    <w:rsid w:val="006544E9"/>
    <w:rsid w:val="00667415"/>
    <w:rsid w:val="0068311F"/>
    <w:rsid w:val="00744E09"/>
    <w:rsid w:val="00756AEE"/>
    <w:rsid w:val="007A085C"/>
    <w:rsid w:val="007E792E"/>
    <w:rsid w:val="008E4838"/>
    <w:rsid w:val="008F08A9"/>
    <w:rsid w:val="00930A26"/>
    <w:rsid w:val="00932CE4"/>
    <w:rsid w:val="00955CB2"/>
    <w:rsid w:val="00960642"/>
    <w:rsid w:val="00966DBC"/>
    <w:rsid w:val="00976957"/>
    <w:rsid w:val="00992781"/>
    <w:rsid w:val="00A02323"/>
    <w:rsid w:val="00A44F95"/>
    <w:rsid w:val="00A44FCC"/>
    <w:rsid w:val="00A71AD8"/>
    <w:rsid w:val="00AE2E5B"/>
    <w:rsid w:val="00B30455"/>
    <w:rsid w:val="00B33B87"/>
    <w:rsid w:val="00B33E15"/>
    <w:rsid w:val="00B4115A"/>
    <w:rsid w:val="00B67651"/>
    <w:rsid w:val="00BC0177"/>
    <w:rsid w:val="00BF6D5F"/>
    <w:rsid w:val="00C03789"/>
    <w:rsid w:val="00C71A14"/>
    <w:rsid w:val="00CD26D1"/>
    <w:rsid w:val="00DA7F2A"/>
    <w:rsid w:val="00DB3A0F"/>
    <w:rsid w:val="00DF79C2"/>
    <w:rsid w:val="00E17CF4"/>
    <w:rsid w:val="00E21C85"/>
    <w:rsid w:val="00E37CCA"/>
    <w:rsid w:val="00E46823"/>
    <w:rsid w:val="00E637CF"/>
    <w:rsid w:val="00E64144"/>
    <w:rsid w:val="00EF7D22"/>
    <w:rsid w:val="00F55A0B"/>
    <w:rsid w:val="00F90300"/>
    <w:rsid w:val="00FE5A41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6E90-6CF4-4EDF-800D-8E9BA925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5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AC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24F"/>
  </w:style>
  <w:style w:type="paragraph" w:styleId="a8">
    <w:name w:val="footer"/>
    <w:basedOn w:val="a"/>
    <w:link w:val="a9"/>
    <w:uiPriority w:val="99"/>
    <w:unhideWhenUsed/>
    <w:rsid w:val="0015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-my-life.ru" TargetMode="External"/><Relationship Id="rId13" Type="http://schemas.openxmlformats.org/officeDocument/2006/relationships/hyperlink" Target="https://www.youtube.com/channel/UCTBjJ18Pqkj9qaRpnjUFv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f29@mail.ru" TargetMode="External"/><Relationship Id="rId12" Type="http://schemas.openxmlformats.org/officeDocument/2006/relationships/hyperlink" Target="https://www.youtube.com/watch?v=eHxC_ghxMtg&amp;list=PL3D4F2243F231DC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zambaeva_svetlan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izambae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vetlana.izambaeva" TargetMode="External"/><Relationship Id="rId14" Type="http://schemas.openxmlformats.org/officeDocument/2006/relationships/hyperlink" Target="mailto:mif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Гибкий график, возможно работа на дому.</vt:lpstr>
      <vt:lpstr>Желательный опыт в сферах продаж, маркетинга, КСО, реклама, PR, СМИ, SMM, фандра</vt:lpstr>
      <vt:lpstr>Ищем кандидатов из Республики Татарстан!</vt:lpstr>
      <vt:lpstr>        Адрес: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Мухаметханов</dc:creator>
  <cp:keywords/>
  <dc:description/>
  <cp:lastModifiedBy>Ильнур Мухаметханов</cp:lastModifiedBy>
  <cp:revision>59</cp:revision>
  <dcterms:created xsi:type="dcterms:W3CDTF">2017-02-10T15:28:00Z</dcterms:created>
  <dcterms:modified xsi:type="dcterms:W3CDTF">2017-03-09T14:02:00Z</dcterms:modified>
</cp:coreProperties>
</file>